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C" w:rsidRDefault="000F372A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4pt;margin-top:-447.15pt;width:375.95pt;height:47.35pt;z-index:251662336" fillcolor="#b6dde8 [1304]" stroked="f">
            <v:textbox>
              <w:txbxContent>
                <w:p w:rsidR="00F60169" w:rsidRDefault="00830AC5" w:rsidP="00E31ABB">
                  <w:pPr>
                    <w:spacing w:before="100" w:beforeAutospacing="1" w:after="100" w:afterAutospacing="1" w:line="240" w:lineRule="auto"/>
                    <w:jc w:val="both"/>
                  </w:pPr>
                  <w:r>
                    <w:t>*</w:t>
                  </w:r>
                  <w:r w:rsidR="00F86607">
                    <w:t xml:space="preserve">Estadio 1.- Moral </w:t>
                  </w:r>
                  <w:r w:rsidR="000957D4">
                    <w:t>Heterónoma</w:t>
                  </w:r>
                  <w:r w:rsidR="00F86607">
                    <w:t>: de los 5 a los 8 años, se busca evitar el castigo, no dañar a nadie y seguir las reglas. El niño presenta una actitud egocéntrica.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284pt;margin-top:-389.4pt;width:375.95pt;height:64.35pt;z-index:251666432" fillcolor="#b6dde8 [1304]" stroked="f">
            <v:textbox>
              <w:txbxContent>
                <w:p w:rsidR="00F60169" w:rsidRDefault="00830AC5" w:rsidP="00E31ABB">
                  <w:pPr>
                    <w:spacing w:after="0" w:line="240" w:lineRule="auto"/>
                    <w:jc w:val="both"/>
                  </w:pPr>
                  <w:r>
                    <w:t>*</w:t>
                  </w:r>
                  <w:r w:rsidR="00F86607">
                    <w:t>Estadio 2.- Moral instrumental o individualista: de los 8 a 14  años, se actúa para satisfacer una necesidad; a veces se puede llegar a un acuerdo con otros individuos para lograr satisfacer ambas necesidades. Damos en la medida que recibimos.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margin-left:250.45pt;margin-top:-453.3pt;width:27.3pt;height:123.55pt;z-index:251670528" adj=",7308"/>
        </w:pict>
      </w:r>
      <w:r w:rsidR="00EF146C">
        <w:rPr>
          <w:noProof/>
          <w:lang w:eastAsia="es-MX"/>
        </w:rPr>
        <w:pict>
          <v:shape id="_x0000_s1030" type="#_x0000_t202" style="position:absolute;margin-left:274.2pt;margin-top:-65.15pt;width:385.75pt;height:64.55pt;z-index:251661312" fillcolor="#eaf1dd [662]" stroked="f">
            <v:textbox>
              <w:txbxContent>
                <w:p w:rsidR="00F60169" w:rsidRDefault="00830AC5" w:rsidP="00E31ABB">
                  <w:pPr>
                    <w:spacing w:after="100" w:afterAutospacing="1" w:line="240" w:lineRule="auto"/>
                    <w:jc w:val="both"/>
                  </w:pPr>
                  <w:r>
                    <w:t>*</w:t>
                  </w:r>
                  <w:r w:rsidR="00F86607">
                    <w:t xml:space="preserve">Estadio 6.- Moral de Principio Universales: se da a los 20 años, </w:t>
                  </w:r>
                  <w:r w:rsidR="00D76514">
                    <w:t>D</w:t>
                  </w:r>
                  <w:r w:rsidR="00F86607">
                    <w:t xml:space="preserve">ifícil llegar a esta pues se precede según la </w:t>
                  </w:r>
                  <w:r w:rsidR="00E31ABB">
                    <w:t>decisión</w:t>
                  </w:r>
                  <w:r w:rsidR="00F86607">
                    <w:t xml:space="preserve"> de la </w:t>
                  </w:r>
                  <w:r w:rsidR="00E31ABB">
                    <w:t>conciencia</w:t>
                  </w:r>
                  <w:r w:rsidR="00F86607">
                    <w:t xml:space="preserve"> del individuo de acuerdo a sus principios éticos </w:t>
                  </w:r>
                  <w:r w:rsidR="00E31ABB">
                    <w:t>auto dirigidos</w:t>
                  </w:r>
                  <w:r w:rsidR="00F86607">
                    <w:t xml:space="preserve">. En </w:t>
                  </w:r>
                  <w:r w:rsidR="00E31ABB">
                    <w:t>esta etapa el pensamiento de la persona actúa</w:t>
                  </w:r>
                  <w:r w:rsidR="00D76514">
                    <w:t xml:space="preserve"> conforme lo que é</w:t>
                  </w:r>
                  <w:r w:rsidR="00E31ABB">
                    <w:t xml:space="preserve">l y solo él </w:t>
                  </w:r>
                  <w:proofErr w:type="gramStart"/>
                  <w:r w:rsidR="00E31ABB">
                    <w:t>considera</w:t>
                  </w:r>
                  <w:proofErr w:type="gramEnd"/>
                  <w:r w:rsidR="00E31ABB">
                    <w:t xml:space="preserve"> como ético y moral.</w:t>
                  </w:r>
                </w:p>
              </w:txbxContent>
            </v:textbox>
          </v:shape>
        </w:pict>
      </w:r>
      <w:r w:rsidR="00EF146C">
        <w:rPr>
          <w:noProof/>
          <w:lang w:eastAsia="es-MX"/>
        </w:rPr>
        <w:pict>
          <v:shape id="_x0000_s1026" type="#_x0000_t202" style="position:absolute;margin-left:0;margin-top:0;width:681.65pt;height:464.7pt;z-index:251658240;mso-position-horizontal:center;mso-position-horizontal-relative:margin;mso-position-vertical:center;mso-position-vertical-relative:margin" fillcolor="#daeef3 [664]">
            <v:textbox>
              <w:txbxContent>
                <w:p w:rsidR="00F60169" w:rsidRDefault="00F60169"/>
              </w:txbxContent>
            </v:textbox>
            <w10:wrap type="square" anchorx="margin" anchory="margin"/>
          </v:shape>
        </w:pict>
      </w:r>
      <w:r w:rsidR="00EF146C">
        <w:rPr>
          <w:noProof/>
          <w:lang w:eastAsia="es-MX"/>
        </w:rPr>
        <w:pict>
          <v:shape id="_x0000_s1038" type="#_x0000_t202" style="position:absolute;margin-left:274.2pt;margin-top:-117.25pt;width:385.75pt;height:37.25pt;z-index:251669504" fillcolor="#eaf1dd [662]" stroked="f">
            <v:textbox>
              <w:txbxContent>
                <w:p w:rsidR="00F60169" w:rsidRDefault="00830AC5" w:rsidP="00E31ABB">
                  <w:pPr>
                    <w:spacing w:after="100" w:afterAutospacing="1" w:line="240" w:lineRule="auto"/>
                    <w:jc w:val="both"/>
                  </w:pPr>
                  <w:r>
                    <w:t>*</w:t>
                  </w:r>
                  <w:r w:rsidR="00F86607">
                    <w:t>Estadio 5.- Moral de Contrato y de los derechos Humanos: Son las normas sociales aplicadas a los derechos humanos individuales y generales.</w:t>
                  </w:r>
                </w:p>
              </w:txbxContent>
            </v:textbox>
          </v:shape>
        </w:pict>
      </w:r>
      <w:r w:rsidR="00EF146C">
        <w:rPr>
          <w:noProof/>
          <w:lang w:eastAsia="es-MX"/>
        </w:rPr>
        <w:pict>
          <v:shape id="_x0000_s1042" type="#_x0000_t87" style="position:absolute;margin-left:250.45pt;margin-top:-117.25pt;width:27.3pt;height:126.95pt;z-index:251672576"/>
        </w:pict>
      </w:r>
      <w:r w:rsidR="00BA2C01">
        <w:rPr>
          <w:noProof/>
          <w:lang w:eastAsia="es-MX"/>
        </w:rPr>
        <w:pict>
          <v:shape id="_x0000_s1043" type="#_x0000_t202" style="position:absolute;margin-left:238.95pt;margin-top:-174.3pt;width:403.25pt;height:49.45pt;z-index:251673600" fillcolor="#daeef3 [664]" stroked="f">
            <v:textbox>
              <w:txbxContent>
                <w:p w:rsidR="00561D1C" w:rsidRDefault="00561D1C" w:rsidP="00561D1C">
                  <w:pPr>
                    <w:spacing w:after="100" w:afterAutospacing="1" w:line="240" w:lineRule="auto"/>
                    <w:jc w:val="both"/>
                  </w:pPr>
                  <w:r>
                    <w:t xml:space="preserve">Existe un estadio intermedio llamado 4.5, en este de igual forma muchas personas quedan por el resto de sus vidas se caracteriza por la toma de decisiones sin compromiso social 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41" type="#_x0000_t87" style="position:absolute;margin-left:256.7pt;margin-top:-307.1pt;width:27.3pt;height:109.1pt;z-index:251671552"/>
        </w:pict>
      </w:r>
      <w:r w:rsidR="00BA2C01">
        <w:rPr>
          <w:noProof/>
          <w:lang w:eastAsia="es-MX"/>
        </w:rPr>
        <w:pict>
          <v:shape id="_x0000_s1034" type="#_x0000_t202" style="position:absolute;margin-left:157.3pt;margin-top:-65.15pt;width:99.4pt;height:32.25pt;z-index:251665408" fillcolor="#daeef3 [664]" stroked="f">
            <v:textbox>
              <w:txbxContent>
                <w:p w:rsidR="00F60169" w:rsidRPr="00E31ABB" w:rsidRDefault="00F60169" w:rsidP="00E31ABB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1A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Nivel 3: </w:t>
                  </w:r>
                  <w:r w:rsidR="00F50FF6" w:rsidRPr="00E31AB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 convencional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37" type="#_x0000_t202" style="position:absolute;margin-left:274.2pt;margin-top:-247.55pt;width:385.75pt;height:49.55pt;z-index:251668480" fillcolor="#c6d9f1 [671]" stroked="f">
            <v:textbox>
              <w:txbxContent>
                <w:p w:rsidR="00F60169" w:rsidRDefault="00830AC5" w:rsidP="00E31ABB">
                  <w:pPr>
                    <w:spacing w:after="100" w:afterAutospacing="1" w:line="240" w:lineRule="auto"/>
                    <w:jc w:val="both"/>
                  </w:pPr>
                  <w:r>
                    <w:t>*</w:t>
                  </w:r>
                  <w:r w:rsidR="00F86607">
                    <w:t>Estadio 4.- Moral del Sistema Social: El fin ya no es personal, se comienzan a seguir las reglas de la sociedad, se acatan las normas sociales establecidas procurando no romperlas.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36" type="#_x0000_t202" style="position:absolute;margin-left:274.2pt;margin-top:-303.3pt;width:375.95pt;height:46.25pt;z-index:251667456" fillcolor="#c6d9f1 [671]" stroked="f">
            <v:textbox>
              <w:txbxContent>
                <w:p w:rsidR="00F60169" w:rsidRDefault="00830AC5" w:rsidP="00E31ABB">
                  <w:pPr>
                    <w:spacing w:after="0" w:line="240" w:lineRule="auto"/>
                    <w:jc w:val="both"/>
                  </w:pPr>
                  <w:r>
                    <w:t>*</w:t>
                  </w:r>
                  <w:r w:rsidR="00F86607">
                    <w:t xml:space="preserve">Estadio 3.- Moral Normativa </w:t>
                  </w:r>
                  <w:r w:rsidR="00E31ABB">
                    <w:t>Interpersonal</w:t>
                  </w:r>
                  <w:r w:rsidR="00F86607">
                    <w:t xml:space="preserve">: se da en la adolescencia y se puede prolongar durante toda la vida, las acciones están </w:t>
                  </w:r>
                  <w:r w:rsidR="00E31ABB">
                    <w:t>destinadas</w:t>
                  </w:r>
                  <w:r w:rsidR="00F86607">
                    <w:t xml:space="preserve"> a complacer a los demás para quedar bien con ellos.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32" type="#_x0000_t202" style="position:absolute;margin-left:154.2pt;margin-top:-432.6pt;width:96.25pt;height:38.5pt;z-index:251663360" fillcolor="#daeef3 [664]" stroked="f">
            <v:textbox>
              <w:txbxContent>
                <w:p w:rsidR="00F60169" w:rsidRPr="00E31ABB" w:rsidRDefault="00F60169" w:rsidP="00E31ABB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1ABB">
                    <w:rPr>
                      <w:rFonts w:ascii="Arial" w:hAnsi="Arial" w:cs="Arial"/>
                      <w:b/>
                      <w:sz w:val="24"/>
                      <w:szCs w:val="24"/>
                    </w:rPr>
                    <w:t>Nivel 1: pre convencional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33" type="#_x0000_t202" style="position:absolute;margin-left:154.2pt;margin-top:-257.05pt;width:102.5pt;height:40.65pt;z-index:251664384" fillcolor="#daeef3 [664]" stroked="f">
            <v:textbox>
              <w:txbxContent>
                <w:p w:rsidR="00F60169" w:rsidRPr="00E31ABB" w:rsidRDefault="00F60169" w:rsidP="00E31ABB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1ABB">
                    <w:rPr>
                      <w:rFonts w:ascii="Arial" w:hAnsi="Arial" w:cs="Arial"/>
                      <w:b/>
                      <w:sz w:val="24"/>
                      <w:szCs w:val="24"/>
                    </w:rPr>
                    <w:t>Nivel 2: convencional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28" type="#_x0000_t202" style="position:absolute;margin-left:-6.3pt;margin-top:-241.1pt;width:140.7pt;height:66.8pt;z-index:251660288" fillcolor="#daeef3 [664]" stroked="f">
            <v:textbox style="mso-next-textbox:#_x0000_s1028">
              <w:txbxContent>
                <w:p w:rsidR="00F60169" w:rsidRPr="00E31ABB" w:rsidRDefault="00F60169" w:rsidP="00E31ABB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1AB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Estadios de Lawrence </w:t>
                  </w:r>
                  <w:proofErr w:type="spellStart"/>
                  <w:r w:rsidRPr="00E31ABB">
                    <w:rPr>
                      <w:rFonts w:ascii="Arial" w:hAnsi="Arial" w:cs="Arial"/>
                      <w:b/>
                      <w:sz w:val="28"/>
                      <w:szCs w:val="28"/>
                    </w:rPr>
                    <w:t>Kohlberg</w:t>
                  </w:r>
                  <w:proofErr w:type="spellEnd"/>
                  <w:r w:rsidRPr="00E31ABB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A2C01">
        <w:rPr>
          <w:noProof/>
          <w:lang w:eastAsia="es-MX"/>
        </w:rPr>
        <w:pict>
          <v:shape id="_x0000_s1027" type="#_x0000_t87" style="position:absolute;margin-left:134.4pt;margin-top:-440.05pt;width:30.1pt;height:433.25pt;z-index:251659264">
            <v:shadow opacity=".5" offset="6pt,-6pt"/>
          </v:shape>
        </w:pict>
      </w:r>
    </w:p>
    <w:sectPr w:rsidR="004C41BC" w:rsidSect="00F60169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BD" w:rsidRDefault="00CA07BD" w:rsidP="00F60169">
      <w:pPr>
        <w:spacing w:after="0" w:line="240" w:lineRule="auto"/>
      </w:pPr>
      <w:r>
        <w:separator/>
      </w:r>
    </w:p>
  </w:endnote>
  <w:endnote w:type="continuationSeparator" w:id="0">
    <w:p w:rsidR="00CA07BD" w:rsidRDefault="00CA07BD" w:rsidP="00F6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C" w:rsidRDefault="00F60169" w:rsidP="00EF146C">
    <w:pPr>
      <w:pStyle w:val="Encabezado"/>
      <w:spacing w:line="240" w:lineRule="atLeast"/>
      <w:jc w:val="both"/>
    </w:pPr>
    <w:r>
      <w:t xml:space="preserve">Contreras García Juan Sebastián. Formación humana y Social. Cuadro Sinóptico de los Estadios de Lawrence </w:t>
    </w:r>
    <w:proofErr w:type="spellStart"/>
    <w:r>
      <w:t>Kohlberg</w:t>
    </w:r>
    <w:proofErr w:type="spellEnd"/>
    <w:r>
      <w:t>. 01/07/13.</w:t>
    </w:r>
    <w:r w:rsidR="00EF146C">
      <w:t xml:space="preserve"> </w:t>
    </w:r>
    <w:proofErr w:type="spellStart"/>
    <w:r w:rsidR="00EF146C">
      <w:t>Antaki</w:t>
    </w:r>
    <w:proofErr w:type="spellEnd"/>
    <w:r w:rsidR="00EF146C">
      <w:t xml:space="preserve">, </w:t>
    </w:r>
    <w:proofErr w:type="spellStart"/>
    <w:r w:rsidR="00EF146C">
      <w:t>Ikram</w:t>
    </w:r>
    <w:proofErr w:type="spellEnd"/>
    <w:r w:rsidR="00EF146C">
      <w:t>. El manual del ciudadano contemporáneo Ed. Planeta, México, 2000. pp. 169-177</w:t>
    </w:r>
  </w:p>
  <w:p w:rsidR="00F60169" w:rsidRDefault="00F601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BD" w:rsidRDefault="00CA07BD" w:rsidP="00F60169">
      <w:pPr>
        <w:spacing w:after="0" w:line="240" w:lineRule="auto"/>
      </w:pPr>
      <w:r>
        <w:separator/>
      </w:r>
    </w:p>
  </w:footnote>
  <w:footnote w:type="continuationSeparator" w:id="0">
    <w:p w:rsidR="00CA07BD" w:rsidRDefault="00CA07BD" w:rsidP="00F6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69" w:rsidRDefault="00F60169" w:rsidP="00EF146C">
    <w:pPr>
      <w:pStyle w:val="Encabezado"/>
      <w:jc w:val="both"/>
    </w:pPr>
    <w:r>
      <w:t xml:space="preserve">Contreras García Juan Sebastián. Formación humana y Social. Cuadro Sinóptico de los Estadios de Lawrence </w:t>
    </w:r>
    <w:proofErr w:type="spellStart"/>
    <w:r>
      <w:t>Kohlberg</w:t>
    </w:r>
    <w:proofErr w:type="spellEnd"/>
    <w:r>
      <w:t>. 01/07/13.</w:t>
    </w:r>
    <w:r w:rsidR="00EF146C">
      <w:t xml:space="preserve"> </w:t>
    </w:r>
    <w:proofErr w:type="spellStart"/>
    <w:r w:rsidR="00EF146C">
      <w:t>Antaki</w:t>
    </w:r>
    <w:proofErr w:type="spellEnd"/>
    <w:r w:rsidR="00EF146C">
      <w:t xml:space="preserve">, </w:t>
    </w:r>
    <w:proofErr w:type="spellStart"/>
    <w:r w:rsidR="00EF146C">
      <w:t>Ikram</w:t>
    </w:r>
    <w:proofErr w:type="spellEnd"/>
    <w:r w:rsidR="00EF146C">
      <w:t xml:space="preserve">. El manual del ciudadano contemporáneo Ed. </w:t>
    </w:r>
    <w:proofErr w:type="spellStart"/>
    <w:r w:rsidR="00EF146C">
      <w:t>Planeta</w:t>
    </w:r>
    <w:proofErr w:type="gramStart"/>
    <w:r w:rsidR="00EF146C">
      <w:t>,México</w:t>
    </w:r>
    <w:proofErr w:type="spellEnd"/>
    <w:proofErr w:type="gramEnd"/>
    <w:r w:rsidR="00EF146C">
      <w:t>, 2000. pp. 169-177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69"/>
    <w:rsid w:val="000957D4"/>
    <w:rsid w:val="000F372A"/>
    <w:rsid w:val="002C2389"/>
    <w:rsid w:val="003A7E64"/>
    <w:rsid w:val="00561D1C"/>
    <w:rsid w:val="00736897"/>
    <w:rsid w:val="00830AC5"/>
    <w:rsid w:val="00A16CE9"/>
    <w:rsid w:val="00A35682"/>
    <w:rsid w:val="00BA2C01"/>
    <w:rsid w:val="00CA07BD"/>
    <w:rsid w:val="00D76514"/>
    <w:rsid w:val="00D877C4"/>
    <w:rsid w:val="00E31ABB"/>
    <w:rsid w:val="00EF146C"/>
    <w:rsid w:val="00F50FF6"/>
    <w:rsid w:val="00F60169"/>
    <w:rsid w:val="00F8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169"/>
  </w:style>
  <w:style w:type="paragraph" w:styleId="Piedepgina">
    <w:name w:val="footer"/>
    <w:basedOn w:val="Normal"/>
    <w:link w:val="PiedepginaCar"/>
    <w:uiPriority w:val="99"/>
    <w:semiHidden/>
    <w:unhideWhenUsed/>
    <w:rsid w:val="00F6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0169"/>
  </w:style>
  <w:style w:type="paragraph" w:styleId="Textodeglobo">
    <w:name w:val="Balloon Text"/>
    <w:basedOn w:val="Normal"/>
    <w:link w:val="TextodegloboCar"/>
    <w:uiPriority w:val="99"/>
    <w:semiHidden/>
    <w:unhideWhenUsed/>
    <w:rsid w:val="00F6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6ED3-5B56-4045-BBC8-393D685F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9</cp:revision>
  <dcterms:created xsi:type="dcterms:W3CDTF">2013-07-02T00:34:00Z</dcterms:created>
  <dcterms:modified xsi:type="dcterms:W3CDTF">2013-07-02T02:07:00Z</dcterms:modified>
</cp:coreProperties>
</file>